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788F" w14:textId="77777777" w:rsidR="00B80980" w:rsidRDefault="00B80980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E7244E" w14:textId="61E8BE18" w:rsidR="00B80980" w:rsidRPr="00B80980" w:rsidRDefault="00B80980" w:rsidP="00B80980">
      <w:pPr>
        <w:tabs>
          <w:tab w:val="left" w:pos="11805"/>
        </w:tabs>
        <w:rPr>
          <w:rFonts w:ascii="Calibri" w:hAnsi="Calibri"/>
          <w:lang w:val="es-GT"/>
        </w:rPr>
      </w:pPr>
      <w:r w:rsidRPr="00B80980">
        <w:rPr>
          <w:rFonts w:ascii="Calibri" w:hAnsi="Calibri"/>
          <w:lang w:val="es-GT"/>
        </w:rPr>
        <w:t>MISIÓN</w:t>
      </w:r>
      <w:r w:rsidRPr="00B80980">
        <w:rPr>
          <w:rFonts w:ascii="Calibri" w:hAnsi="Calibri"/>
          <w:lang w:val="es-GT"/>
        </w:rPr>
        <w:tab/>
      </w:r>
    </w:p>
    <w:p w14:paraId="0E687724" w14:textId="77777777" w:rsidR="00B80980" w:rsidRPr="00B80980" w:rsidRDefault="00B80980" w:rsidP="00B80980">
      <w:pPr>
        <w:jc w:val="both"/>
        <w:rPr>
          <w:rFonts w:ascii="Calibri" w:hAnsi="Calibri"/>
          <w:lang w:val="es-GT"/>
        </w:rPr>
      </w:pPr>
    </w:p>
    <w:p w14:paraId="58AF5966" w14:textId="4F6B4D71" w:rsidR="00B80980" w:rsidRPr="00B80980" w:rsidRDefault="00804878" w:rsidP="00B80980">
      <w:pPr>
        <w:jc w:val="both"/>
        <w:rPr>
          <w:rFonts w:ascii="Calibri" w:hAnsi="Calibri"/>
          <w:lang w:val="es-GT"/>
        </w:rPr>
      </w:pPr>
      <w:r>
        <w:rPr>
          <w:rFonts w:ascii="Calibri" w:hAnsi="Calibri"/>
          <w:lang w:val="es-GT"/>
        </w:rPr>
        <w:t xml:space="preserve">Somos la institución que tiene como fin mantener el espacio de diálogo social entre los sectores productivos del país, constituimos un órgano consultivo de los organismos del Estado con relación </w:t>
      </w:r>
      <w:r w:rsidR="007B5B51">
        <w:rPr>
          <w:rFonts w:ascii="Calibri" w:hAnsi="Calibri"/>
          <w:lang w:val="es-GT"/>
        </w:rPr>
        <w:t xml:space="preserve">al diseño e implementación de políticas públicas sobre aspectos económicos y sociales de Guatemala. Nos rigen los principios de respeto, armonía, consenso, integración, representatividad, transparencia y compromiso. </w:t>
      </w:r>
    </w:p>
    <w:p w14:paraId="5A05762B" w14:textId="77777777" w:rsidR="00B80980" w:rsidRPr="00B80980" w:rsidRDefault="00B80980" w:rsidP="00B80980">
      <w:pPr>
        <w:rPr>
          <w:rFonts w:ascii="Calibri" w:hAnsi="Calibri"/>
          <w:lang w:val="es-GT"/>
        </w:rPr>
      </w:pPr>
    </w:p>
    <w:p w14:paraId="1E9340D7" w14:textId="77777777" w:rsidR="00B80980" w:rsidRPr="00B80980" w:rsidRDefault="00B80980" w:rsidP="00B80980">
      <w:pPr>
        <w:rPr>
          <w:rFonts w:ascii="Calibri" w:hAnsi="Calibri"/>
          <w:lang w:val="es-GT"/>
        </w:rPr>
      </w:pPr>
    </w:p>
    <w:p w14:paraId="122B3D31" w14:textId="77777777" w:rsidR="00B80980" w:rsidRPr="00804878" w:rsidRDefault="00B80980" w:rsidP="00B80980">
      <w:pPr>
        <w:rPr>
          <w:rFonts w:ascii="Calibri" w:hAnsi="Calibri"/>
          <w:lang w:val="es-GT"/>
        </w:rPr>
      </w:pPr>
      <w:r w:rsidRPr="00804878">
        <w:rPr>
          <w:rFonts w:ascii="Calibri" w:hAnsi="Calibri"/>
          <w:lang w:val="es-GT"/>
        </w:rPr>
        <w:t>OBJETIVOS:</w:t>
      </w:r>
    </w:p>
    <w:p w14:paraId="1FD74669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Reconocimiento a nivel nacional e internacional como un órgano de carácter permanente y consultivo de los organismos del Estado.</w:t>
      </w:r>
    </w:p>
    <w:p w14:paraId="20B4FA2C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Promover y facilitar la participación de los ciudadanos en la vida económica y social, para desarrollar un Estado democrático, a través de los tres sectores que conforman el Consejo Económico y Social de Guatemala –CES-.</w:t>
      </w:r>
    </w:p>
    <w:p w14:paraId="59EE1D29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Presentar opiniones consensuadas por los tres sectores productivos que constituyan políticas públicas de naturaleza económica y social.</w:t>
      </w:r>
    </w:p>
    <w:p w14:paraId="1EE18A0F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Consolidar el di</w:t>
      </w:r>
      <w:r>
        <w:t>á</w:t>
      </w:r>
      <w:r w:rsidRPr="00057AB9">
        <w:t>logo social entre los sectores productivos del país.</w:t>
      </w:r>
    </w:p>
    <w:p w14:paraId="4D7A24F6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Contribuir a la mejor formulación de políticas de contenido económico y social y garantizar un respaldo social fundamental.</w:t>
      </w:r>
    </w:p>
    <w:p w14:paraId="26844B1C" w14:textId="464A8CE4" w:rsidR="00066065" w:rsidRPr="00B80980" w:rsidRDefault="00066065">
      <w:pPr>
        <w:rPr>
          <w:lang w:val="es-GT"/>
        </w:rPr>
      </w:pPr>
    </w:p>
    <w:p w14:paraId="350BE8E9" w14:textId="24F30392" w:rsidR="00A7192B" w:rsidRPr="00B80980" w:rsidRDefault="00A7192B">
      <w:pPr>
        <w:rPr>
          <w:lang w:val="es-GT"/>
        </w:rPr>
      </w:pPr>
    </w:p>
    <w:p w14:paraId="19DCB21C" w14:textId="42A9AD3F" w:rsidR="00A7192B" w:rsidRPr="00B80980" w:rsidRDefault="00A7192B">
      <w:pPr>
        <w:rPr>
          <w:lang w:val="es-GT"/>
        </w:rPr>
      </w:pPr>
    </w:p>
    <w:p w14:paraId="026811E6" w14:textId="77777777" w:rsidR="00A7192B" w:rsidRPr="00B80980" w:rsidRDefault="00A7192B">
      <w:pPr>
        <w:rPr>
          <w:lang w:val="es-GT"/>
        </w:rPr>
      </w:pPr>
    </w:p>
    <w:sectPr w:rsidR="00A7192B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16778" w14:textId="77777777" w:rsidR="00056B4A" w:rsidRDefault="00056B4A" w:rsidP="004577BC">
      <w:r>
        <w:separator/>
      </w:r>
    </w:p>
  </w:endnote>
  <w:endnote w:type="continuationSeparator" w:id="0">
    <w:p w14:paraId="6CA301B4" w14:textId="77777777" w:rsidR="00056B4A" w:rsidRDefault="00056B4A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5C290" w14:textId="77777777" w:rsidR="007B052A" w:rsidRDefault="007B05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F4F1" w14:textId="77777777" w:rsidR="007B052A" w:rsidRDefault="007B05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A940" w14:textId="77777777" w:rsidR="007B052A" w:rsidRDefault="007B0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7FAD0" w14:textId="77777777" w:rsidR="00056B4A" w:rsidRDefault="00056B4A" w:rsidP="004577BC">
      <w:r>
        <w:separator/>
      </w:r>
    </w:p>
  </w:footnote>
  <w:footnote w:type="continuationSeparator" w:id="0">
    <w:p w14:paraId="64F58579" w14:textId="77777777" w:rsidR="00056B4A" w:rsidRDefault="00056B4A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203B1" w14:textId="77777777" w:rsidR="007B052A" w:rsidRDefault="007B05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6808E963" w14:textId="5F5ED9A1" w:rsidR="00EA6DDA" w:rsidRPr="00EA6DDA" w:rsidRDefault="00EA6DDA" w:rsidP="00B80980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EA6DDA">
      <w:rPr>
        <w:rFonts w:ascii="Arial" w:hAnsi="Arial" w:cs="Arial"/>
        <w:b/>
        <w:sz w:val="20"/>
        <w:szCs w:val="20"/>
        <w:lang w:val="es-GT"/>
      </w:rPr>
      <w:t>Fecha de emisión:</w:t>
    </w:r>
    <w:r w:rsidR="00747733">
      <w:rPr>
        <w:rFonts w:ascii="Arial" w:hAnsi="Arial" w:cs="Arial"/>
        <w:b/>
        <w:sz w:val="20"/>
        <w:szCs w:val="20"/>
        <w:lang w:val="es-GT"/>
      </w:rPr>
      <w:t xml:space="preserve"> </w:t>
    </w:r>
    <w:r w:rsidR="00C70D1B">
      <w:rPr>
        <w:rFonts w:ascii="Arial" w:hAnsi="Arial" w:cs="Arial"/>
        <w:b/>
        <w:sz w:val="20"/>
        <w:szCs w:val="20"/>
        <w:lang w:val="es-GT"/>
      </w:rPr>
      <w:t>FEBRER</w:t>
    </w:r>
    <w:r w:rsidR="00152E49">
      <w:rPr>
        <w:rFonts w:ascii="Arial" w:hAnsi="Arial" w:cs="Arial"/>
        <w:b/>
        <w:sz w:val="20"/>
        <w:szCs w:val="20"/>
        <w:lang w:val="es-GT"/>
      </w:rPr>
      <w:t>O 2024</w:t>
    </w:r>
  </w:p>
  <w:p w14:paraId="38EE7C97" w14:textId="77777777" w:rsidR="00EA6DDA" w:rsidRPr="00EA6DDA" w:rsidRDefault="00EA6DDA" w:rsidP="00EA6DDA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EA6DDA">
      <w:rPr>
        <w:rFonts w:ascii="Arial" w:hAnsi="Arial" w:cs="Arial"/>
        <w:b/>
        <w:sz w:val="20"/>
        <w:szCs w:val="20"/>
        <w:u w:val="single"/>
        <w:lang w:val="es-GT"/>
      </w:rPr>
      <w:t>(Artículo 10, numeral 5, Ley de Acceso a la Información Pública)</w:t>
    </w:r>
  </w:p>
  <w:p w14:paraId="09877245" w14:textId="0550DC90" w:rsidR="00C93F92" w:rsidRPr="00EA6DDA" w:rsidRDefault="00EA6DDA" w:rsidP="00EA6DDA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EA6DDA">
      <w:rPr>
        <w:rFonts w:ascii="Arial" w:hAnsi="Arial" w:cs="Arial"/>
        <w:color w:val="000000"/>
        <w:sz w:val="16"/>
        <w:szCs w:val="16"/>
        <w:lang w:val="es-GT"/>
      </w:rPr>
      <w:t>La misión y objetivos de la institución, su plan operativo anual y los resultados obtenidos en el cumplimiento de los mismos;</w:t>
    </w:r>
  </w:p>
  <w:p w14:paraId="0ACCE34A" w14:textId="74B813FA" w:rsidR="004577BC" w:rsidRPr="00A7192B" w:rsidRDefault="004577BC" w:rsidP="006930E0">
    <w:pPr>
      <w:pStyle w:val="Header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6B791" w14:textId="77777777" w:rsidR="007B052A" w:rsidRDefault="007B05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67962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56B4A"/>
    <w:rsid w:val="00066065"/>
    <w:rsid w:val="00091CAD"/>
    <w:rsid w:val="000B4750"/>
    <w:rsid w:val="00152E49"/>
    <w:rsid w:val="002200B3"/>
    <w:rsid w:val="002224A7"/>
    <w:rsid w:val="002613B6"/>
    <w:rsid w:val="002D606F"/>
    <w:rsid w:val="002E3867"/>
    <w:rsid w:val="0032008D"/>
    <w:rsid w:val="00372995"/>
    <w:rsid w:val="00390D02"/>
    <w:rsid w:val="00397089"/>
    <w:rsid w:val="003973D7"/>
    <w:rsid w:val="003B46B4"/>
    <w:rsid w:val="003C15D6"/>
    <w:rsid w:val="003D4064"/>
    <w:rsid w:val="003F4AD5"/>
    <w:rsid w:val="00406926"/>
    <w:rsid w:val="00442382"/>
    <w:rsid w:val="00457137"/>
    <w:rsid w:val="004577BC"/>
    <w:rsid w:val="00493BF9"/>
    <w:rsid w:val="00496100"/>
    <w:rsid w:val="004E045D"/>
    <w:rsid w:val="004E7F5B"/>
    <w:rsid w:val="00503CB0"/>
    <w:rsid w:val="0051036C"/>
    <w:rsid w:val="0053149C"/>
    <w:rsid w:val="00576203"/>
    <w:rsid w:val="0058137D"/>
    <w:rsid w:val="005A6644"/>
    <w:rsid w:val="00602C34"/>
    <w:rsid w:val="006159DE"/>
    <w:rsid w:val="006930E0"/>
    <w:rsid w:val="006A61BD"/>
    <w:rsid w:val="006D2D13"/>
    <w:rsid w:val="006E1337"/>
    <w:rsid w:val="00747733"/>
    <w:rsid w:val="007477E4"/>
    <w:rsid w:val="007B052A"/>
    <w:rsid w:val="007B5B51"/>
    <w:rsid w:val="007F5E5A"/>
    <w:rsid w:val="00804878"/>
    <w:rsid w:val="00814172"/>
    <w:rsid w:val="00822682"/>
    <w:rsid w:val="00867F8F"/>
    <w:rsid w:val="008A1A15"/>
    <w:rsid w:val="008B2602"/>
    <w:rsid w:val="008C7A30"/>
    <w:rsid w:val="00996908"/>
    <w:rsid w:val="00996BB0"/>
    <w:rsid w:val="00A57B2B"/>
    <w:rsid w:val="00A6421B"/>
    <w:rsid w:val="00A7192B"/>
    <w:rsid w:val="00AA00A7"/>
    <w:rsid w:val="00AB0A18"/>
    <w:rsid w:val="00AF308C"/>
    <w:rsid w:val="00B26EC2"/>
    <w:rsid w:val="00B63CB0"/>
    <w:rsid w:val="00B80980"/>
    <w:rsid w:val="00B91885"/>
    <w:rsid w:val="00BB6EC5"/>
    <w:rsid w:val="00BE4C9A"/>
    <w:rsid w:val="00C06854"/>
    <w:rsid w:val="00C207AE"/>
    <w:rsid w:val="00C24AC6"/>
    <w:rsid w:val="00C55704"/>
    <w:rsid w:val="00C70D1B"/>
    <w:rsid w:val="00C86FDB"/>
    <w:rsid w:val="00C93F92"/>
    <w:rsid w:val="00D201D6"/>
    <w:rsid w:val="00D30FA7"/>
    <w:rsid w:val="00D6041A"/>
    <w:rsid w:val="00D66A96"/>
    <w:rsid w:val="00DA54FF"/>
    <w:rsid w:val="00DD02C6"/>
    <w:rsid w:val="00E650D2"/>
    <w:rsid w:val="00E80BB2"/>
    <w:rsid w:val="00E87222"/>
    <w:rsid w:val="00E936E9"/>
    <w:rsid w:val="00EA0967"/>
    <w:rsid w:val="00EA6DDA"/>
    <w:rsid w:val="00EC6D56"/>
    <w:rsid w:val="00ED15A7"/>
    <w:rsid w:val="00EF149B"/>
    <w:rsid w:val="00F11BDF"/>
    <w:rsid w:val="00F151C5"/>
    <w:rsid w:val="00F46E1F"/>
    <w:rsid w:val="00F72417"/>
    <w:rsid w:val="00F77C8E"/>
    <w:rsid w:val="00F80110"/>
    <w:rsid w:val="00F8042A"/>
    <w:rsid w:val="00FD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62</cp:revision>
  <cp:lastPrinted>2021-04-16T19:01:00Z</cp:lastPrinted>
  <dcterms:created xsi:type="dcterms:W3CDTF">2019-06-03T20:32:00Z</dcterms:created>
  <dcterms:modified xsi:type="dcterms:W3CDTF">2024-03-21T22:14:00Z</dcterms:modified>
</cp:coreProperties>
</file>