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5DC1D" w14:textId="116A4830" w:rsidR="004D4D94" w:rsidRDefault="004D4D94" w:rsidP="004D4D94">
      <w:pPr>
        <w:rPr>
          <w:lang w:val="es-419"/>
        </w:rPr>
      </w:pPr>
    </w:p>
    <w:p w14:paraId="772C6DB4" w14:textId="77777777" w:rsidR="00AE7D76" w:rsidRPr="00D537A8" w:rsidRDefault="00AE7D76" w:rsidP="004D4D94">
      <w:pPr>
        <w:rPr>
          <w:lang w:val="es-419"/>
        </w:rPr>
      </w:pPr>
    </w:p>
    <w:tbl>
      <w:tblPr>
        <w:tblStyle w:val="Tablaconcuadrcula"/>
        <w:tblW w:w="9481" w:type="dxa"/>
        <w:tblLook w:val="04A0" w:firstRow="1" w:lastRow="0" w:firstColumn="1" w:lastColumn="0" w:noHBand="0" w:noVBand="1"/>
      </w:tblPr>
      <w:tblGrid>
        <w:gridCol w:w="566"/>
        <w:gridCol w:w="3597"/>
        <w:gridCol w:w="3884"/>
        <w:gridCol w:w="1434"/>
      </w:tblGrid>
      <w:tr w:rsidR="00251E81" w14:paraId="1409D9D4" w14:textId="77777777" w:rsidTr="002D6906">
        <w:trPr>
          <w:trHeight w:val="291"/>
        </w:trPr>
        <w:tc>
          <w:tcPr>
            <w:tcW w:w="566" w:type="dxa"/>
          </w:tcPr>
          <w:p w14:paraId="43BC8F14" w14:textId="7D91E02F" w:rsidR="00251E81" w:rsidRPr="00251E81" w:rsidRDefault="00251E81" w:rsidP="00251E8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</w:pPr>
            <w:r w:rsidRPr="00251E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  <w:t>No.</w:t>
            </w:r>
          </w:p>
        </w:tc>
        <w:tc>
          <w:tcPr>
            <w:tcW w:w="3597" w:type="dxa"/>
          </w:tcPr>
          <w:p w14:paraId="33C9C3DD" w14:textId="3891443E" w:rsidR="00251E81" w:rsidRPr="00251E81" w:rsidRDefault="00251E81" w:rsidP="00251E8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</w:pPr>
            <w:r w:rsidRPr="00251E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  <w:t>Nombre</w:t>
            </w:r>
          </w:p>
        </w:tc>
        <w:tc>
          <w:tcPr>
            <w:tcW w:w="3884" w:type="dxa"/>
          </w:tcPr>
          <w:p w14:paraId="5E6BC7B4" w14:textId="3DD7C509" w:rsidR="00251E81" w:rsidRPr="00251E81" w:rsidRDefault="00251E81" w:rsidP="00251E8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</w:pPr>
            <w:r w:rsidRPr="00251E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  <w:t>Asesoría</w:t>
            </w:r>
          </w:p>
        </w:tc>
        <w:tc>
          <w:tcPr>
            <w:tcW w:w="1434" w:type="dxa"/>
          </w:tcPr>
          <w:p w14:paraId="67D93D19" w14:textId="11A75118" w:rsidR="00251E81" w:rsidRPr="00251E81" w:rsidRDefault="00251E81" w:rsidP="00251E8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</w:pPr>
            <w:r w:rsidRPr="00251E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  <w:t>Honorarios</w:t>
            </w:r>
          </w:p>
        </w:tc>
      </w:tr>
      <w:tr w:rsidR="00251E81" w14:paraId="4D3F2ABE" w14:textId="77777777" w:rsidTr="002D6906">
        <w:trPr>
          <w:trHeight w:val="581"/>
        </w:trPr>
        <w:tc>
          <w:tcPr>
            <w:tcW w:w="566" w:type="dxa"/>
            <w:vAlign w:val="center"/>
          </w:tcPr>
          <w:p w14:paraId="11C65A80" w14:textId="3A3387C1" w:rsidR="00251E81" w:rsidRPr="00251E81" w:rsidRDefault="00251E81" w:rsidP="002D690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251E81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</w:t>
            </w:r>
          </w:p>
        </w:tc>
        <w:tc>
          <w:tcPr>
            <w:tcW w:w="3597" w:type="dxa"/>
            <w:vAlign w:val="center"/>
          </w:tcPr>
          <w:p w14:paraId="018A93E8" w14:textId="0F1D7E5E" w:rsidR="00251E81" w:rsidRPr="00251E81" w:rsidRDefault="00251E81" w:rsidP="002D690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251E81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Angel Efraín Cardona Chávez</w:t>
            </w:r>
            <w:r w:rsidR="00304466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.</w:t>
            </w:r>
          </w:p>
        </w:tc>
        <w:tc>
          <w:tcPr>
            <w:tcW w:w="3884" w:type="dxa"/>
            <w:vAlign w:val="center"/>
          </w:tcPr>
          <w:p w14:paraId="3C58CF9F" w14:textId="175218CD" w:rsidR="00251E81" w:rsidRPr="00251E81" w:rsidRDefault="00251E81" w:rsidP="002D690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251E81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Asesor de Subsecretaría Administrativa Financiera.</w:t>
            </w:r>
          </w:p>
        </w:tc>
        <w:tc>
          <w:tcPr>
            <w:tcW w:w="1434" w:type="dxa"/>
            <w:vAlign w:val="center"/>
          </w:tcPr>
          <w:p w14:paraId="3621E446" w14:textId="0B7ED9BE" w:rsidR="00251E81" w:rsidRPr="00251E81" w:rsidRDefault="00251E81" w:rsidP="002D690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251E81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13,000.00</w:t>
            </w:r>
          </w:p>
        </w:tc>
      </w:tr>
      <w:tr w:rsidR="00251E81" w14:paraId="3C6BC1A5" w14:textId="77777777" w:rsidTr="002D6906">
        <w:trPr>
          <w:trHeight w:val="581"/>
        </w:trPr>
        <w:tc>
          <w:tcPr>
            <w:tcW w:w="566" w:type="dxa"/>
            <w:vAlign w:val="center"/>
          </w:tcPr>
          <w:p w14:paraId="29485CF5" w14:textId="47CC7EA8" w:rsidR="00251E81" w:rsidRPr="00251E81" w:rsidRDefault="00251E81" w:rsidP="002D690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2</w:t>
            </w:r>
          </w:p>
        </w:tc>
        <w:tc>
          <w:tcPr>
            <w:tcW w:w="3597" w:type="dxa"/>
            <w:vAlign w:val="center"/>
          </w:tcPr>
          <w:p w14:paraId="5822ED42" w14:textId="24F62925" w:rsidR="00251E81" w:rsidRPr="002D6906" w:rsidRDefault="00251E81" w:rsidP="002D690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es-GT"/>
              </w:rPr>
            </w:pPr>
            <w:r w:rsidRPr="002D6906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es-GT"/>
              </w:rPr>
              <w:t>Romelia de Jesús Silva Marroquín.</w:t>
            </w:r>
          </w:p>
        </w:tc>
        <w:tc>
          <w:tcPr>
            <w:tcW w:w="3884" w:type="dxa"/>
            <w:vAlign w:val="center"/>
          </w:tcPr>
          <w:p w14:paraId="4EF4D70A" w14:textId="7304ED54" w:rsidR="00251E81" w:rsidRPr="007133EE" w:rsidRDefault="00251E81" w:rsidP="002D690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7133EE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Asesora Profesional en Temas Interinstitucionales</w:t>
            </w:r>
            <w: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.</w:t>
            </w:r>
          </w:p>
        </w:tc>
        <w:tc>
          <w:tcPr>
            <w:tcW w:w="1434" w:type="dxa"/>
            <w:vAlign w:val="center"/>
          </w:tcPr>
          <w:p w14:paraId="21EA8136" w14:textId="6921B045" w:rsidR="00251E81" w:rsidRPr="00251E81" w:rsidRDefault="00251E81" w:rsidP="002D690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16,000.00</w:t>
            </w:r>
          </w:p>
        </w:tc>
      </w:tr>
      <w:tr w:rsidR="00251E81" w14:paraId="795D9561" w14:textId="77777777" w:rsidTr="002D6906">
        <w:trPr>
          <w:trHeight w:val="402"/>
        </w:trPr>
        <w:tc>
          <w:tcPr>
            <w:tcW w:w="566" w:type="dxa"/>
            <w:vAlign w:val="center"/>
          </w:tcPr>
          <w:p w14:paraId="192CD93B" w14:textId="471D6257" w:rsidR="00251E81" w:rsidRPr="00251E81" w:rsidRDefault="00251E81" w:rsidP="002D690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3</w:t>
            </w:r>
          </w:p>
        </w:tc>
        <w:tc>
          <w:tcPr>
            <w:tcW w:w="3597" w:type="dxa"/>
            <w:vAlign w:val="center"/>
          </w:tcPr>
          <w:p w14:paraId="689660BB" w14:textId="58E3B16B" w:rsidR="00251E81" w:rsidRPr="00251E81" w:rsidRDefault="00251E81" w:rsidP="002D690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María Andrea Cáceres Mendia.</w:t>
            </w:r>
          </w:p>
        </w:tc>
        <w:tc>
          <w:tcPr>
            <w:tcW w:w="3884" w:type="dxa"/>
            <w:vAlign w:val="center"/>
          </w:tcPr>
          <w:p w14:paraId="6C09DDE4" w14:textId="16389BFB" w:rsidR="00251E81" w:rsidRPr="007133EE" w:rsidRDefault="00251E81" w:rsidP="002D6906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7133EE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Asesor Profesional Sector Empresarial</w:t>
            </w:r>
            <w: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.</w:t>
            </w:r>
          </w:p>
        </w:tc>
        <w:tc>
          <w:tcPr>
            <w:tcW w:w="1434" w:type="dxa"/>
            <w:vAlign w:val="center"/>
          </w:tcPr>
          <w:p w14:paraId="51926C9D" w14:textId="1C062275" w:rsidR="00251E81" w:rsidRPr="00251E81" w:rsidRDefault="00251E81" w:rsidP="002D690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14,000.00</w:t>
            </w:r>
          </w:p>
        </w:tc>
      </w:tr>
      <w:tr w:rsidR="00251E81" w14:paraId="259C49B2" w14:textId="77777777" w:rsidTr="002D6906">
        <w:trPr>
          <w:trHeight w:val="1181"/>
        </w:trPr>
        <w:tc>
          <w:tcPr>
            <w:tcW w:w="566" w:type="dxa"/>
            <w:vAlign w:val="center"/>
          </w:tcPr>
          <w:p w14:paraId="0EF3F96B" w14:textId="32649AA0" w:rsidR="00251E81" w:rsidRPr="00251E81" w:rsidRDefault="00251E81" w:rsidP="002D690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4</w:t>
            </w:r>
          </w:p>
        </w:tc>
        <w:tc>
          <w:tcPr>
            <w:tcW w:w="3597" w:type="dxa"/>
            <w:vAlign w:val="center"/>
          </w:tcPr>
          <w:p w14:paraId="40B42549" w14:textId="64F295E2" w:rsidR="00251E81" w:rsidRPr="00251E81" w:rsidRDefault="00251E81" w:rsidP="002D690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Arnoldo Adán Aval Zamora.</w:t>
            </w:r>
          </w:p>
        </w:tc>
        <w:tc>
          <w:tcPr>
            <w:tcW w:w="3884" w:type="dxa"/>
            <w:vAlign w:val="center"/>
          </w:tcPr>
          <w:p w14:paraId="5A0729D3" w14:textId="77C3F4F2" w:rsidR="00251E81" w:rsidRPr="007133EE" w:rsidRDefault="00251E81" w:rsidP="002D6906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7133EE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Asesor Profesional para el Seguimiento e Implementación de Componentes Estructurales, Sustantivos, Ejes Temáticos y Áreas Operativas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.</w:t>
            </w:r>
          </w:p>
        </w:tc>
        <w:tc>
          <w:tcPr>
            <w:tcW w:w="1434" w:type="dxa"/>
            <w:vAlign w:val="center"/>
          </w:tcPr>
          <w:p w14:paraId="5FDC685B" w14:textId="12A5957B" w:rsidR="00251E81" w:rsidRPr="00251E81" w:rsidRDefault="00251E81" w:rsidP="002D690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22,800.00</w:t>
            </w:r>
          </w:p>
        </w:tc>
      </w:tr>
      <w:tr w:rsidR="00251E81" w14:paraId="1038A3DC" w14:textId="77777777" w:rsidTr="002D6906">
        <w:trPr>
          <w:trHeight w:val="369"/>
        </w:trPr>
        <w:tc>
          <w:tcPr>
            <w:tcW w:w="566" w:type="dxa"/>
            <w:vAlign w:val="center"/>
          </w:tcPr>
          <w:p w14:paraId="2C0AFCDF" w14:textId="75645B35" w:rsidR="00251E81" w:rsidRPr="00251E81" w:rsidRDefault="00251E81" w:rsidP="002D690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5</w:t>
            </w:r>
          </w:p>
        </w:tc>
        <w:tc>
          <w:tcPr>
            <w:tcW w:w="3597" w:type="dxa"/>
            <w:vAlign w:val="center"/>
          </w:tcPr>
          <w:p w14:paraId="3C93C098" w14:textId="163A852E" w:rsidR="00251E81" w:rsidRPr="00251E81" w:rsidRDefault="00F907FE" w:rsidP="002D690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Marcela Alejandra Castillo Melgar.</w:t>
            </w:r>
          </w:p>
        </w:tc>
        <w:tc>
          <w:tcPr>
            <w:tcW w:w="3884" w:type="dxa"/>
            <w:vAlign w:val="center"/>
          </w:tcPr>
          <w:p w14:paraId="0B5048EF" w14:textId="67F2F79A" w:rsidR="00251E81" w:rsidRPr="007133EE" w:rsidRDefault="00251E81" w:rsidP="002D690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7133EE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Asesor Profesional Jurídico</w:t>
            </w:r>
            <w: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.</w:t>
            </w:r>
          </w:p>
        </w:tc>
        <w:tc>
          <w:tcPr>
            <w:tcW w:w="1434" w:type="dxa"/>
            <w:vAlign w:val="center"/>
          </w:tcPr>
          <w:p w14:paraId="220AB7C4" w14:textId="262D9D7B" w:rsidR="00251E81" w:rsidRPr="00251E81" w:rsidRDefault="00F907FE" w:rsidP="002D690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16,000.00</w:t>
            </w:r>
          </w:p>
        </w:tc>
      </w:tr>
      <w:tr w:rsidR="00251E81" w14:paraId="07007B07" w14:textId="77777777" w:rsidTr="002D6906">
        <w:trPr>
          <w:trHeight w:val="581"/>
        </w:trPr>
        <w:tc>
          <w:tcPr>
            <w:tcW w:w="566" w:type="dxa"/>
            <w:vAlign w:val="center"/>
          </w:tcPr>
          <w:p w14:paraId="47DA6BF5" w14:textId="3EFF46A9" w:rsidR="00251E81" w:rsidRPr="00251E81" w:rsidRDefault="00F907FE" w:rsidP="002D690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6</w:t>
            </w:r>
          </w:p>
        </w:tc>
        <w:tc>
          <w:tcPr>
            <w:tcW w:w="3597" w:type="dxa"/>
            <w:vAlign w:val="center"/>
          </w:tcPr>
          <w:p w14:paraId="216C6FEC" w14:textId="02CA9658" w:rsidR="00251E81" w:rsidRPr="00251E81" w:rsidRDefault="00F907FE" w:rsidP="002D690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María Alexandra Orozco Pineda.</w:t>
            </w:r>
          </w:p>
        </w:tc>
        <w:tc>
          <w:tcPr>
            <w:tcW w:w="3884" w:type="dxa"/>
            <w:vAlign w:val="center"/>
          </w:tcPr>
          <w:p w14:paraId="580E6303" w14:textId="387C5D69" w:rsidR="00251E81" w:rsidRPr="007133EE" w:rsidRDefault="00251E81" w:rsidP="002D6906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7133EE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Asesor Profesional Sector Cooperativista</w:t>
            </w:r>
            <w: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.</w:t>
            </w:r>
          </w:p>
        </w:tc>
        <w:tc>
          <w:tcPr>
            <w:tcW w:w="1434" w:type="dxa"/>
            <w:vAlign w:val="center"/>
          </w:tcPr>
          <w:p w14:paraId="3AF93F5C" w14:textId="2269F525" w:rsidR="00251E81" w:rsidRPr="00251E81" w:rsidRDefault="00F907FE" w:rsidP="002D690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14,000.00</w:t>
            </w:r>
          </w:p>
        </w:tc>
      </w:tr>
      <w:tr w:rsidR="00251E81" w14:paraId="6000AE44" w14:textId="77777777" w:rsidTr="002D6906">
        <w:trPr>
          <w:trHeight w:val="599"/>
        </w:trPr>
        <w:tc>
          <w:tcPr>
            <w:tcW w:w="566" w:type="dxa"/>
            <w:vAlign w:val="center"/>
          </w:tcPr>
          <w:p w14:paraId="4E9CFD9F" w14:textId="55EE4BC1" w:rsidR="00251E81" w:rsidRPr="00251E81" w:rsidRDefault="00F907FE" w:rsidP="002D690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7</w:t>
            </w:r>
          </w:p>
        </w:tc>
        <w:tc>
          <w:tcPr>
            <w:tcW w:w="3597" w:type="dxa"/>
            <w:vAlign w:val="center"/>
          </w:tcPr>
          <w:p w14:paraId="77BA8B6F" w14:textId="575A87C9" w:rsidR="00251E81" w:rsidRPr="00251E81" w:rsidRDefault="00F907FE" w:rsidP="002D690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Víctor Raúl Martínez León.</w:t>
            </w:r>
          </w:p>
        </w:tc>
        <w:tc>
          <w:tcPr>
            <w:tcW w:w="3884" w:type="dxa"/>
            <w:vAlign w:val="center"/>
          </w:tcPr>
          <w:p w14:paraId="4A8416E3" w14:textId="152A4856" w:rsidR="00251E81" w:rsidRPr="007133EE" w:rsidRDefault="00251E81" w:rsidP="002D6906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7133EE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Asesor Administrativo y Gestión de Insumos Técnicos</w:t>
            </w:r>
            <w: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.</w:t>
            </w:r>
          </w:p>
        </w:tc>
        <w:tc>
          <w:tcPr>
            <w:tcW w:w="1434" w:type="dxa"/>
            <w:vAlign w:val="center"/>
          </w:tcPr>
          <w:p w14:paraId="486EDC27" w14:textId="09D3DCCC" w:rsidR="00251E81" w:rsidRPr="00251E81" w:rsidRDefault="00F907FE" w:rsidP="002D690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7,000.00</w:t>
            </w:r>
          </w:p>
        </w:tc>
      </w:tr>
      <w:tr w:rsidR="00251E81" w14:paraId="532F1265" w14:textId="77777777" w:rsidTr="002D6906">
        <w:trPr>
          <w:trHeight w:val="581"/>
        </w:trPr>
        <w:tc>
          <w:tcPr>
            <w:tcW w:w="566" w:type="dxa"/>
            <w:vAlign w:val="center"/>
          </w:tcPr>
          <w:p w14:paraId="0FE4F7F6" w14:textId="1FCA42AC" w:rsidR="00251E81" w:rsidRPr="00251E81" w:rsidRDefault="00F907FE" w:rsidP="002D690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8</w:t>
            </w:r>
          </w:p>
        </w:tc>
        <w:tc>
          <w:tcPr>
            <w:tcW w:w="3597" w:type="dxa"/>
            <w:vAlign w:val="center"/>
          </w:tcPr>
          <w:p w14:paraId="5E095608" w14:textId="5AEB240D" w:rsidR="00251E81" w:rsidRPr="00251E81" w:rsidRDefault="00F907FE" w:rsidP="002D690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Axel Fernando Edelmann Muralles.</w:t>
            </w:r>
          </w:p>
        </w:tc>
        <w:tc>
          <w:tcPr>
            <w:tcW w:w="3884" w:type="dxa"/>
            <w:vAlign w:val="center"/>
          </w:tcPr>
          <w:p w14:paraId="27365D8E" w14:textId="4FE18C39" w:rsidR="00251E81" w:rsidRPr="007133EE" w:rsidRDefault="00251E81" w:rsidP="002D6906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7133EE">
              <w:rPr>
                <w:rFonts w:ascii="Arial" w:eastAsia="Times New Roman" w:hAnsi="Arial" w:cs="Arial"/>
                <w:bCs/>
                <w:sz w:val="20"/>
                <w:szCs w:val="20"/>
                <w:lang w:val="es-GT" w:eastAsia="es-GT"/>
              </w:rPr>
              <w:t>Asesor Profesional en Comunicación, Divulgación, Estrategia y Edición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val="es-GT" w:eastAsia="es-GT"/>
              </w:rPr>
              <w:t>.</w:t>
            </w:r>
          </w:p>
        </w:tc>
        <w:tc>
          <w:tcPr>
            <w:tcW w:w="1434" w:type="dxa"/>
            <w:vAlign w:val="center"/>
          </w:tcPr>
          <w:p w14:paraId="6BAFD298" w14:textId="419F047E" w:rsidR="00251E81" w:rsidRPr="00251E81" w:rsidRDefault="00F907FE" w:rsidP="002D690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10,000.00</w:t>
            </w:r>
          </w:p>
        </w:tc>
      </w:tr>
      <w:tr w:rsidR="00251E81" w14:paraId="32367937" w14:textId="77777777" w:rsidTr="002D6906">
        <w:trPr>
          <w:trHeight w:val="291"/>
        </w:trPr>
        <w:tc>
          <w:tcPr>
            <w:tcW w:w="566" w:type="dxa"/>
            <w:vAlign w:val="center"/>
          </w:tcPr>
          <w:p w14:paraId="66BD3DCC" w14:textId="0C7C1C96" w:rsidR="00251E81" w:rsidRPr="00251E81" w:rsidRDefault="00F907FE" w:rsidP="002D690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9</w:t>
            </w:r>
          </w:p>
        </w:tc>
        <w:tc>
          <w:tcPr>
            <w:tcW w:w="3597" w:type="dxa"/>
            <w:vAlign w:val="center"/>
          </w:tcPr>
          <w:p w14:paraId="04F8B745" w14:textId="78940212" w:rsidR="00251E81" w:rsidRPr="00251E81" w:rsidRDefault="00F907FE" w:rsidP="002D690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José David Morales Calderón.</w:t>
            </w:r>
          </w:p>
        </w:tc>
        <w:tc>
          <w:tcPr>
            <w:tcW w:w="3884" w:type="dxa"/>
            <w:vAlign w:val="center"/>
          </w:tcPr>
          <w:p w14:paraId="549B84B8" w14:textId="6ED4FD3B" w:rsidR="00251E81" w:rsidRPr="007133EE" w:rsidRDefault="00251E81" w:rsidP="002D6906">
            <w:pPr>
              <w:rPr>
                <w:rFonts w:ascii="Arial" w:eastAsia="Times New Roman" w:hAnsi="Arial" w:cs="Arial"/>
                <w:bCs/>
                <w:sz w:val="20"/>
                <w:szCs w:val="20"/>
                <w:lang w:val="es-GT" w:eastAsia="es-GT"/>
              </w:rPr>
            </w:pPr>
            <w:r w:rsidRPr="007133EE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Asesor Profesional Sector Trabajador</w:t>
            </w:r>
            <w: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.</w:t>
            </w:r>
          </w:p>
        </w:tc>
        <w:tc>
          <w:tcPr>
            <w:tcW w:w="1434" w:type="dxa"/>
            <w:vAlign w:val="center"/>
          </w:tcPr>
          <w:p w14:paraId="6D3F5897" w14:textId="375DE71C" w:rsidR="00251E81" w:rsidRPr="00251E81" w:rsidRDefault="00F907FE" w:rsidP="002D690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14,000.00</w:t>
            </w:r>
          </w:p>
        </w:tc>
      </w:tr>
      <w:tr w:rsidR="00251E81" w14:paraId="461EBC82" w14:textId="77777777" w:rsidTr="002D6906">
        <w:trPr>
          <w:trHeight w:val="872"/>
        </w:trPr>
        <w:tc>
          <w:tcPr>
            <w:tcW w:w="566" w:type="dxa"/>
            <w:vAlign w:val="center"/>
          </w:tcPr>
          <w:p w14:paraId="1887B92E" w14:textId="46BB6D98" w:rsidR="00251E81" w:rsidRPr="00251E81" w:rsidRDefault="00256186" w:rsidP="002D690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10</w:t>
            </w:r>
          </w:p>
        </w:tc>
        <w:tc>
          <w:tcPr>
            <w:tcW w:w="3597" w:type="dxa"/>
            <w:vAlign w:val="center"/>
          </w:tcPr>
          <w:p w14:paraId="29D7C792" w14:textId="797639A8" w:rsidR="00251E81" w:rsidRPr="00251E81" w:rsidRDefault="00256186" w:rsidP="002D690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Ezer Rolando Vásquez Tahual.</w:t>
            </w:r>
          </w:p>
        </w:tc>
        <w:tc>
          <w:tcPr>
            <w:tcW w:w="3884" w:type="dxa"/>
            <w:vAlign w:val="center"/>
          </w:tcPr>
          <w:p w14:paraId="560FF14F" w14:textId="2432B167" w:rsidR="00251E81" w:rsidRPr="007133EE" w:rsidRDefault="00251E81" w:rsidP="002D6906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Asesor Profesional para el Seguimiento a Actividades Ejecutivas de la Secretaría Técnica del CES.</w:t>
            </w:r>
          </w:p>
        </w:tc>
        <w:tc>
          <w:tcPr>
            <w:tcW w:w="1434" w:type="dxa"/>
            <w:vAlign w:val="center"/>
          </w:tcPr>
          <w:p w14:paraId="3CA94DE9" w14:textId="73253E48" w:rsidR="00251E81" w:rsidRPr="00251E81" w:rsidRDefault="00256186" w:rsidP="002D690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16,000.00</w:t>
            </w:r>
          </w:p>
        </w:tc>
      </w:tr>
    </w:tbl>
    <w:p w14:paraId="12BD0696" w14:textId="78B26ACD" w:rsidR="004D4D94" w:rsidRPr="00A61AEE" w:rsidRDefault="004D4D94" w:rsidP="004D4D94">
      <w:pPr>
        <w:rPr>
          <w:lang w:val="es-GT"/>
        </w:rPr>
      </w:pPr>
    </w:p>
    <w:sectPr w:rsidR="004D4D94" w:rsidRPr="00A61AEE" w:rsidSect="008E4376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91ECD1" w14:textId="77777777" w:rsidR="009A72B7" w:rsidRDefault="009A72B7" w:rsidP="00921591">
      <w:r>
        <w:separator/>
      </w:r>
    </w:p>
  </w:endnote>
  <w:endnote w:type="continuationSeparator" w:id="0">
    <w:p w14:paraId="0596773A" w14:textId="77777777" w:rsidR="009A72B7" w:rsidRDefault="009A72B7" w:rsidP="00921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9A4B9E" w14:textId="77777777" w:rsidR="009A72B7" w:rsidRDefault="009A72B7" w:rsidP="00921591">
      <w:r>
        <w:separator/>
      </w:r>
    </w:p>
  </w:footnote>
  <w:footnote w:type="continuationSeparator" w:id="0">
    <w:p w14:paraId="68261AAA" w14:textId="77777777" w:rsidR="009A72B7" w:rsidRDefault="009A72B7" w:rsidP="009215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AD6CD" w14:textId="0EB7F7BA" w:rsidR="003D67F7" w:rsidRDefault="003D67F7" w:rsidP="003F2680">
    <w:pPr>
      <w:pStyle w:val="Encabezado"/>
      <w:tabs>
        <w:tab w:val="clear" w:pos="9360"/>
      </w:tabs>
    </w:pPr>
    <w:r>
      <w:rPr>
        <w:noProof/>
        <w:lang w:val="es-GT" w:eastAsia="es-GT"/>
      </w:rPr>
      <w:drawing>
        <wp:anchor distT="0" distB="0" distL="114300" distR="114300" simplePos="0" relativeHeight="251658240" behindDoc="1" locked="0" layoutInCell="1" allowOverlap="1" wp14:anchorId="6BC6E98E" wp14:editId="7C7BA24B">
          <wp:simplePos x="0" y="0"/>
          <wp:positionH relativeFrom="column">
            <wp:posOffset>-873125</wp:posOffset>
          </wp:positionH>
          <wp:positionV relativeFrom="paragraph">
            <wp:posOffset>-433705</wp:posOffset>
          </wp:positionV>
          <wp:extent cx="7692067" cy="9946640"/>
          <wp:effectExtent l="0" t="0" r="444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kevinramirez/Desktop/MEMBRETE CESv2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92067" cy="9946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F59F899" w14:textId="64500A27" w:rsidR="003D67F7" w:rsidRDefault="003D67F7" w:rsidP="003F2680">
    <w:pPr>
      <w:pStyle w:val="Encabezado"/>
      <w:tabs>
        <w:tab w:val="clear" w:pos="9360"/>
      </w:tabs>
    </w:pPr>
  </w:p>
  <w:p w14:paraId="1B19A49D" w14:textId="19245F3A" w:rsidR="003D67F7" w:rsidRDefault="00A002D4" w:rsidP="00A002D4">
    <w:pPr>
      <w:pStyle w:val="Encabezado"/>
      <w:tabs>
        <w:tab w:val="clear" w:pos="4680"/>
        <w:tab w:val="clear" w:pos="9360"/>
        <w:tab w:val="left" w:pos="5400"/>
      </w:tabs>
    </w:pPr>
    <w:r>
      <w:tab/>
    </w:r>
  </w:p>
  <w:p w14:paraId="41CCCE36" w14:textId="66F2E3E4" w:rsidR="003D67F7" w:rsidRDefault="00304466" w:rsidP="003D67F7">
    <w:pPr>
      <w:pStyle w:val="Encabezado"/>
      <w:tabs>
        <w:tab w:val="center" w:pos="8220"/>
        <w:tab w:val="left" w:pos="13320"/>
      </w:tabs>
      <w:ind w:left="-900" w:firstLine="900"/>
      <w:jc w:val="center"/>
      <w:rPr>
        <w:rFonts w:ascii="Arial" w:hAnsi="Arial" w:cs="Arial"/>
        <w:b/>
        <w:sz w:val="20"/>
        <w:szCs w:val="20"/>
        <w:lang w:val="es-GT"/>
      </w:rPr>
    </w:pPr>
    <w:r>
      <w:rPr>
        <w:rFonts w:ascii="Arial" w:hAnsi="Arial" w:cs="Arial"/>
        <w:b/>
        <w:sz w:val="20"/>
        <w:szCs w:val="20"/>
        <w:lang w:val="es-GT"/>
      </w:rPr>
      <w:t>MARZO</w:t>
    </w:r>
    <w:r w:rsidR="0030545B">
      <w:rPr>
        <w:rFonts w:ascii="Arial" w:hAnsi="Arial" w:cs="Arial"/>
        <w:b/>
        <w:sz w:val="20"/>
        <w:szCs w:val="20"/>
        <w:lang w:val="es-GT"/>
      </w:rPr>
      <w:t xml:space="preserve"> 202</w:t>
    </w:r>
    <w:r w:rsidR="007A4BD5">
      <w:rPr>
        <w:rFonts w:ascii="Arial" w:hAnsi="Arial" w:cs="Arial"/>
        <w:b/>
        <w:sz w:val="20"/>
        <w:szCs w:val="20"/>
        <w:lang w:val="es-GT"/>
      </w:rPr>
      <w:t>6</w:t>
    </w:r>
  </w:p>
  <w:p w14:paraId="29CD50AD" w14:textId="2902CAE8" w:rsidR="00AE7D76" w:rsidRPr="00AE7D76" w:rsidRDefault="00AE7D76" w:rsidP="003D67F7">
    <w:pPr>
      <w:pStyle w:val="Encabezado"/>
      <w:tabs>
        <w:tab w:val="center" w:pos="8220"/>
        <w:tab w:val="left" w:pos="13320"/>
      </w:tabs>
      <w:ind w:left="-900" w:firstLine="900"/>
      <w:jc w:val="center"/>
      <w:rPr>
        <w:rFonts w:ascii="Arial" w:hAnsi="Arial" w:cs="Arial"/>
        <w:b/>
        <w:sz w:val="20"/>
        <w:szCs w:val="20"/>
        <w:lang w:val="es-GT"/>
      </w:rPr>
    </w:pPr>
    <w:r w:rsidRPr="00AE7D76">
      <w:rPr>
        <w:rFonts w:ascii="Arial" w:hAnsi="Arial" w:cs="Arial"/>
        <w:b/>
        <w:sz w:val="20"/>
        <w:szCs w:val="20"/>
        <w:lang w:val="es-GT"/>
      </w:rPr>
      <w:t xml:space="preserve">Informe Renglón 029 </w:t>
    </w:r>
    <w:r>
      <w:rPr>
        <w:rFonts w:ascii="Arial" w:hAnsi="Arial" w:cs="Arial"/>
        <w:b/>
        <w:sz w:val="20"/>
        <w:szCs w:val="20"/>
        <w:lang w:val="es-GT"/>
      </w:rPr>
      <w:t>“</w:t>
    </w:r>
    <w:r w:rsidRPr="00AE7D76">
      <w:rPr>
        <w:rFonts w:ascii="Arial" w:hAnsi="Arial" w:cs="Arial"/>
        <w:b/>
        <w:i/>
        <w:iCs/>
        <w:sz w:val="20"/>
        <w:szCs w:val="20"/>
        <w:lang w:val="es-GT"/>
      </w:rPr>
      <w:t>Otras Remuneraciones de personal temporal</w:t>
    </w:r>
    <w:r>
      <w:rPr>
        <w:rFonts w:ascii="Arial" w:hAnsi="Arial" w:cs="Arial"/>
        <w:b/>
        <w:sz w:val="20"/>
        <w:szCs w:val="20"/>
        <w:lang w:val="es-GT"/>
      </w:rPr>
      <w:t>”</w:t>
    </w:r>
  </w:p>
  <w:p w14:paraId="51940011" w14:textId="77777777" w:rsidR="00F84A8A" w:rsidRPr="003D67F7" w:rsidRDefault="00F84A8A" w:rsidP="00F84A8A">
    <w:pPr>
      <w:pStyle w:val="Encabezado"/>
      <w:tabs>
        <w:tab w:val="center" w:pos="8220"/>
        <w:tab w:val="left" w:pos="13320"/>
      </w:tabs>
      <w:ind w:left="-900" w:firstLine="900"/>
      <w:jc w:val="center"/>
      <w:rPr>
        <w:rFonts w:ascii="Arial" w:hAnsi="Arial" w:cs="Arial"/>
        <w:b/>
        <w:color w:val="FF0000"/>
        <w:sz w:val="20"/>
        <w:szCs w:val="20"/>
        <w:lang w:val="es-GT"/>
      </w:rPr>
    </w:pPr>
    <w:r w:rsidRPr="003D67F7">
      <w:rPr>
        <w:rFonts w:ascii="Arial" w:hAnsi="Arial" w:cs="Arial"/>
        <w:b/>
        <w:sz w:val="20"/>
        <w:szCs w:val="20"/>
        <w:lang w:val="es-GT"/>
      </w:rPr>
      <w:t>(</w:t>
    </w:r>
    <w:r w:rsidRPr="00AE7D76">
      <w:rPr>
        <w:rFonts w:ascii="Arial" w:hAnsi="Arial" w:cs="Arial"/>
        <w:b/>
        <w:sz w:val="20"/>
        <w:szCs w:val="20"/>
        <w:lang w:val="es-GT"/>
      </w:rPr>
      <w:t>Decreto</w:t>
    </w:r>
    <w:r>
      <w:rPr>
        <w:rFonts w:ascii="Arial" w:hAnsi="Arial" w:cs="Arial"/>
        <w:b/>
        <w:sz w:val="20"/>
        <w:szCs w:val="20"/>
        <w:lang w:val="es-GT"/>
      </w:rPr>
      <w:t xml:space="preserve"> Número</w:t>
    </w:r>
    <w:r w:rsidRPr="00AE7D76">
      <w:rPr>
        <w:rFonts w:ascii="Arial" w:hAnsi="Arial" w:cs="Arial"/>
        <w:b/>
        <w:sz w:val="20"/>
        <w:szCs w:val="20"/>
        <w:lang w:val="es-GT"/>
      </w:rPr>
      <w:t xml:space="preserve"> 36-2024</w:t>
    </w:r>
    <w:r>
      <w:rPr>
        <w:rFonts w:ascii="Arial" w:hAnsi="Arial" w:cs="Arial"/>
        <w:b/>
        <w:sz w:val="20"/>
        <w:szCs w:val="20"/>
        <w:lang w:val="es-GT"/>
      </w:rPr>
      <w:t>, Artículo 35,</w:t>
    </w:r>
    <w:r w:rsidRPr="00AE7D76">
      <w:rPr>
        <w:rFonts w:ascii="Arial" w:hAnsi="Arial" w:cs="Arial"/>
        <w:b/>
        <w:sz w:val="20"/>
        <w:szCs w:val="20"/>
        <w:lang w:val="es-GT"/>
      </w:rPr>
      <w:t xml:space="preserve"> </w:t>
    </w:r>
    <w:r>
      <w:rPr>
        <w:rFonts w:ascii="Arial" w:hAnsi="Arial" w:cs="Arial"/>
        <w:b/>
        <w:sz w:val="20"/>
        <w:szCs w:val="20"/>
        <w:lang w:val="es-GT"/>
      </w:rPr>
      <w:t>“</w:t>
    </w:r>
    <w:r w:rsidRPr="00AE7D76">
      <w:rPr>
        <w:rFonts w:ascii="Arial" w:hAnsi="Arial" w:cs="Arial"/>
        <w:b/>
        <w:sz w:val="20"/>
        <w:szCs w:val="20"/>
        <w:lang w:val="es-GT"/>
      </w:rPr>
      <w:t>Ley del Presupuesto General de Ingresos y Egresos del Estado para el Ejercicio Fiscal Dos Mil Veinticinco</w:t>
    </w:r>
    <w:r>
      <w:rPr>
        <w:rFonts w:ascii="Arial" w:hAnsi="Arial" w:cs="Arial"/>
        <w:b/>
        <w:sz w:val="20"/>
        <w:szCs w:val="20"/>
        <w:lang w:val="es-GT"/>
      </w:rPr>
      <w:t>”</w:t>
    </w:r>
    <w:r w:rsidRPr="003D67F7">
      <w:rPr>
        <w:rFonts w:ascii="Arial" w:hAnsi="Arial" w:cs="Arial"/>
        <w:b/>
        <w:sz w:val="20"/>
        <w:szCs w:val="20"/>
        <w:lang w:val="es-GT"/>
      </w:rPr>
      <w:t xml:space="preserve">) </w:t>
    </w:r>
  </w:p>
  <w:p w14:paraId="70747ADE" w14:textId="60072EF3" w:rsidR="00921591" w:rsidRDefault="00921591" w:rsidP="00AE7D76">
    <w:pPr>
      <w:pBdr>
        <w:bottom w:val="single" w:sz="4" w:space="1" w:color="auto"/>
      </w:pBdr>
      <w:autoSpaceDE w:val="0"/>
      <w:autoSpaceDN w:val="0"/>
      <w:adjustRightInd w:val="0"/>
      <w:spacing w:before="100" w:after="100"/>
      <w:jc w:val="both"/>
      <w:rPr>
        <w:rFonts w:ascii="Arial" w:hAnsi="Arial" w:cs="Arial"/>
        <w:color w:val="000000"/>
        <w:sz w:val="16"/>
        <w:szCs w:val="16"/>
        <w:lang w:val="es-GT"/>
      </w:rPr>
    </w:pPr>
  </w:p>
  <w:p w14:paraId="55766B38" w14:textId="77777777" w:rsidR="006D4B87" w:rsidRDefault="006D4B87" w:rsidP="00AE7D76">
    <w:pPr>
      <w:pBdr>
        <w:bottom w:val="single" w:sz="4" w:space="1" w:color="auto"/>
      </w:pBdr>
      <w:autoSpaceDE w:val="0"/>
      <w:autoSpaceDN w:val="0"/>
      <w:adjustRightInd w:val="0"/>
      <w:spacing w:before="100" w:after="100"/>
      <w:jc w:val="both"/>
      <w:rPr>
        <w:rFonts w:ascii="Arial" w:hAnsi="Arial" w:cs="Arial"/>
        <w:color w:val="000000"/>
        <w:sz w:val="16"/>
        <w:szCs w:val="16"/>
        <w:lang w:val="es-GT"/>
      </w:rPr>
    </w:pPr>
  </w:p>
  <w:p w14:paraId="7509A4F8" w14:textId="77777777" w:rsidR="006D4B87" w:rsidRPr="003D67F7" w:rsidRDefault="006D4B87" w:rsidP="00AE7D76">
    <w:pPr>
      <w:pBdr>
        <w:bottom w:val="single" w:sz="4" w:space="1" w:color="auto"/>
      </w:pBdr>
      <w:autoSpaceDE w:val="0"/>
      <w:autoSpaceDN w:val="0"/>
      <w:adjustRightInd w:val="0"/>
      <w:spacing w:before="100" w:after="100"/>
      <w:jc w:val="both"/>
      <w:rPr>
        <w:rFonts w:ascii="Arial" w:hAnsi="Arial" w:cs="Arial"/>
        <w:color w:val="000000"/>
        <w:sz w:val="16"/>
        <w:szCs w:val="16"/>
        <w:lang w:val="es-G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D46204"/>
    <w:multiLevelType w:val="hybridMultilevel"/>
    <w:tmpl w:val="DAB29A92"/>
    <w:lvl w:ilvl="0" w:tplc="910C1982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6BE2C0C"/>
    <w:multiLevelType w:val="hybridMultilevel"/>
    <w:tmpl w:val="66426878"/>
    <w:lvl w:ilvl="0" w:tplc="BA084DA0">
      <w:start w:val="17"/>
      <w:numFmt w:val="bullet"/>
      <w:lvlText w:val=""/>
      <w:lvlJc w:val="left"/>
      <w:pPr>
        <w:ind w:left="1245" w:hanging="360"/>
      </w:pPr>
      <w:rPr>
        <w:rFonts w:ascii="Symbol" w:eastAsiaTheme="minorHAnsi" w:hAnsi="Symbol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2" w15:restartNumberingAfterBreak="0">
    <w:nsid w:val="49700E22"/>
    <w:multiLevelType w:val="hybridMultilevel"/>
    <w:tmpl w:val="9BAEE1F4"/>
    <w:lvl w:ilvl="0" w:tplc="100A0009">
      <w:start w:val="1"/>
      <w:numFmt w:val="bullet"/>
      <w:lvlText w:val=""/>
      <w:lvlJc w:val="left"/>
      <w:pPr>
        <w:ind w:left="2325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3045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765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4485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5205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925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645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7365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8085" w:hanging="360"/>
      </w:pPr>
      <w:rPr>
        <w:rFonts w:ascii="Wingdings" w:hAnsi="Wingdings" w:hint="default"/>
      </w:rPr>
    </w:lvl>
  </w:abstractNum>
  <w:abstractNum w:abstractNumId="3" w15:restartNumberingAfterBreak="0">
    <w:nsid w:val="4B8A311C"/>
    <w:multiLevelType w:val="hybridMultilevel"/>
    <w:tmpl w:val="40D6A4B8"/>
    <w:lvl w:ilvl="0" w:tplc="54A23032">
      <w:start w:val="17"/>
      <w:numFmt w:val="bullet"/>
      <w:lvlText w:val=""/>
      <w:lvlJc w:val="left"/>
      <w:pPr>
        <w:ind w:left="1605" w:hanging="360"/>
      </w:pPr>
      <w:rPr>
        <w:rFonts w:ascii="Symbol" w:eastAsiaTheme="minorHAnsi" w:hAnsi="Symbol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4" w15:restartNumberingAfterBreak="0">
    <w:nsid w:val="5A2335A0"/>
    <w:multiLevelType w:val="hybridMultilevel"/>
    <w:tmpl w:val="4378DD74"/>
    <w:lvl w:ilvl="0" w:tplc="F2F64D7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8C17961"/>
    <w:multiLevelType w:val="hybridMultilevel"/>
    <w:tmpl w:val="0BC4D4C4"/>
    <w:lvl w:ilvl="0" w:tplc="16EA584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D15541"/>
    <w:multiLevelType w:val="hybridMultilevel"/>
    <w:tmpl w:val="0A5A8A22"/>
    <w:lvl w:ilvl="0" w:tplc="B136FB7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6E5FFC"/>
    <w:multiLevelType w:val="hybridMultilevel"/>
    <w:tmpl w:val="B876F944"/>
    <w:lvl w:ilvl="0" w:tplc="D4D0C3C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0057E8"/>
    <w:multiLevelType w:val="hybridMultilevel"/>
    <w:tmpl w:val="3B9ADB46"/>
    <w:lvl w:ilvl="0" w:tplc="462EC60C">
      <w:start w:val="7000"/>
      <w:numFmt w:val="bullet"/>
      <w:lvlText w:val=""/>
      <w:lvlJc w:val="left"/>
      <w:pPr>
        <w:ind w:left="1515" w:hanging="360"/>
      </w:pPr>
      <w:rPr>
        <w:rFonts w:ascii="Symbol" w:eastAsiaTheme="minorHAnsi" w:hAnsi="Symbol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9" w15:restartNumberingAfterBreak="0">
    <w:nsid w:val="72766C56"/>
    <w:multiLevelType w:val="hybridMultilevel"/>
    <w:tmpl w:val="DB560D1E"/>
    <w:lvl w:ilvl="0" w:tplc="AB9060B0">
      <w:start w:val="700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2029324">
    <w:abstractNumId w:val="6"/>
  </w:num>
  <w:num w:numId="2" w16cid:durableId="526142173">
    <w:abstractNumId w:val="9"/>
  </w:num>
  <w:num w:numId="3" w16cid:durableId="849485600">
    <w:abstractNumId w:val="8"/>
  </w:num>
  <w:num w:numId="4" w16cid:durableId="1346320254">
    <w:abstractNumId w:val="7"/>
  </w:num>
  <w:num w:numId="5" w16cid:durableId="531843729">
    <w:abstractNumId w:val="5"/>
  </w:num>
  <w:num w:numId="6" w16cid:durableId="242571751">
    <w:abstractNumId w:val="4"/>
  </w:num>
  <w:num w:numId="7" w16cid:durableId="799543043">
    <w:abstractNumId w:val="0"/>
  </w:num>
  <w:num w:numId="8" w16cid:durableId="1953633866">
    <w:abstractNumId w:val="1"/>
  </w:num>
  <w:num w:numId="9" w16cid:durableId="1806506342">
    <w:abstractNumId w:val="3"/>
  </w:num>
  <w:num w:numId="10" w16cid:durableId="13260881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591"/>
    <w:rsid w:val="00005C71"/>
    <w:rsid w:val="00007E1E"/>
    <w:rsid w:val="0002192C"/>
    <w:rsid w:val="000254E2"/>
    <w:rsid w:val="000348CC"/>
    <w:rsid w:val="000372BB"/>
    <w:rsid w:val="00044E0C"/>
    <w:rsid w:val="00045957"/>
    <w:rsid w:val="000552A3"/>
    <w:rsid w:val="000611C4"/>
    <w:rsid w:val="00072F0B"/>
    <w:rsid w:val="0008522A"/>
    <w:rsid w:val="000979BB"/>
    <w:rsid w:val="000A379C"/>
    <w:rsid w:val="000A4D3D"/>
    <w:rsid w:val="000A59B6"/>
    <w:rsid w:val="000A6E0D"/>
    <w:rsid w:val="000B4750"/>
    <w:rsid w:val="000D0446"/>
    <w:rsid w:val="000D2898"/>
    <w:rsid w:val="000D6E06"/>
    <w:rsid w:val="000E0119"/>
    <w:rsid w:val="000E3BF1"/>
    <w:rsid w:val="00117B38"/>
    <w:rsid w:val="001265F4"/>
    <w:rsid w:val="00135A3B"/>
    <w:rsid w:val="00137622"/>
    <w:rsid w:val="00152C9B"/>
    <w:rsid w:val="00155E6F"/>
    <w:rsid w:val="00157393"/>
    <w:rsid w:val="00172644"/>
    <w:rsid w:val="00173041"/>
    <w:rsid w:val="00185CF0"/>
    <w:rsid w:val="00186930"/>
    <w:rsid w:val="00195BBF"/>
    <w:rsid w:val="001C00AF"/>
    <w:rsid w:val="001C00C0"/>
    <w:rsid w:val="001C3CBC"/>
    <w:rsid w:val="001D0427"/>
    <w:rsid w:val="001D07E5"/>
    <w:rsid w:val="001D568B"/>
    <w:rsid w:val="001E1452"/>
    <w:rsid w:val="001F1E71"/>
    <w:rsid w:val="001F65AD"/>
    <w:rsid w:val="0022031A"/>
    <w:rsid w:val="00227367"/>
    <w:rsid w:val="00227965"/>
    <w:rsid w:val="002356B4"/>
    <w:rsid w:val="00237B66"/>
    <w:rsid w:val="00237FB2"/>
    <w:rsid w:val="002513DB"/>
    <w:rsid w:val="00251E81"/>
    <w:rsid w:val="0025376D"/>
    <w:rsid w:val="00254BF1"/>
    <w:rsid w:val="00256186"/>
    <w:rsid w:val="0026424A"/>
    <w:rsid w:val="0026497E"/>
    <w:rsid w:val="0027277E"/>
    <w:rsid w:val="00277AA2"/>
    <w:rsid w:val="002840EB"/>
    <w:rsid w:val="002A0D75"/>
    <w:rsid w:val="002C2884"/>
    <w:rsid w:val="002C39C3"/>
    <w:rsid w:val="002D5111"/>
    <w:rsid w:val="002D6906"/>
    <w:rsid w:val="002D7B70"/>
    <w:rsid w:val="002E0073"/>
    <w:rsid w:val="002E0A9F"/>
    <w:rsid w:val="002E719E"/>
    <w:rsid w:val="002E786A"/>
    <w:rsid w:val="002F3649"/>
    <w:rsid w:val="0030250C"/>
    <w:rsid w:val="00304466"/>
    <w:rsid w:val="0030528C"/>
    <w:rsid w:val="0030545B"/>
    <w:rsid w:val="00312B96"/>
    <w:rsid w:val="00336235"/>
    <w:rsid w:val="003628C2"/>
    <w:rsid w:val="003660C6"/>
    <w:rsid w:val="003878B6"/>
    <w:rsid w:val="003969FF"/>
    <w:rsid w:val="0039706B"/>
    <w:rsid w:val="003A47D8"/>
    <w:rsid w:val="003D2EA5"/>
    <w:rsid w:val="003D67F7"/>
    <w:rsid w:val="003E2CE4"/>
    <w:rsid w:val="003E3532"/>
    <w:rsid w:val="003E3D0D"/>
    <w:rsid w:val="003E4C20"/>
    <w:rsid w:val="003F2680"/>
    <w:rsid w:val="003F60B2"/>
    <w:rsid w:val="00427486"/>
    <w:rsid w:val="00443D29"/>
    <w:rsid w:val="00452CEA"/>
    <w:rsid w:val="00453166"/>
    <w:rsid w:val="004533F2"/>
    <w:rsid w:val="00456E98"/>
    <w:rsid w:val="00460E90"/>
    <w:rsid w:val="00464298"/>
    <w:rsid w:val="004665C0"/>
    <w:rsid w:val="00466827"/>
    <w:rsid w:val="00471B6E"/>
    <w:rsid w:val="00493BF9"/>
    <w:rsid w:val="004D4D94"/>
    <w:rsid w:val="004D62EF"/>
    <w:rsid w:val="004D6EF8"/>
    <w:rsid w:val="004D7F5B"/>
    <w:rsid w:val="004F796F"/>
    <w:rsid w:val="004F7D8E"/>
    <w:rsid w:val="00500FA9"/>
    <w:rsid w:val="00501C6F"/>
    <w:rsid w:val="0050540A"/>
    <w:rsid w:val="00507DA8"/>
    <w:rsid w:val="0053487C"/>
    <w:rsid w:val="00595441"/>
    <w:rsid w:val="00595D1E"/>
    <w:rsid w:val="005A1E8B"/>
    <w:rsid w:val="005A791D"/>
    <w:rsid w:val="005B0C41"/>
    <w:rsid w:val="005C3DFA"/>
    <w:rsid w:val="005C7777"/>
    <w:rsid w:val="005D08A2"/>
    <w:rsid w:val="005D45E4"/>
    <w:rsid w:val="005F22F8"/>
    <w:rsid w:val="005F4107"/>
    <w:rsid w:val="00606ACC"/>
    <w:rsid w:val="00616BF9"/>
    <w:rsid w:val="00622DAF"/>
    <w:rsid w:val="00630FBC"/>
    <w:rsid w:val="00631863"/>
    <w:rsid w:val="00636BCB"/>
    <w:rsid w:val="00636D37"/>
    <w:rsid w:val="0063714D"/>
    <w:rsid w:val="00637BF3"/>
    <w:rsid w:val="0064045D"/>
    <w:rsid w:val="00672595"/>
    <w:rsid w:val="00677B24"/>
    <w:rsid w:val="00680511"/>
    <w:rsid w:val="00681FD7"/>
    <w:rsid w:val="00683B36"/>
    <w:rsid w:val="00686D68"/>
    <w:rsid w:val="00690764"/>
    <w:rsid w:val="00694D66"/>
    <w:rsid w:val="006A6C9C"/>
    <w:rsid w:val="006B66C5"/>
    <w:rsid w:val="006C496D"/>
    <w:rsid w:val="006D2466"/>
    <w:rsid w:val="006D4B87"/>
    <w:rsid w:val="006E4597"/>
    <w:rsid w:val="006E689A"/>
    <w:rsid w:val="006F06D4"/>
    <w:rsid w:val="00711FF7"/>
    <w:rsid w:val="007123FB"/>
    <w:rsid w:val="007133EE"/>
    <w:rsid w:val="00723ED9"/>
    <w:rsid w:val="00725186"/>
    <w:rsid w:val="00735AF4"/>
    <w:rsid w:val="00740FDE"/>
    <w:rsid w:val="0074663C"/>
    <w:rsid w:val="00746A1F"/>
    <w:rsid w:val="0075551C"/>
    <w:rsid w:val="007621CF"/>
    <w:rsid w:val="007640F3"/>
    <w:rsid w:val="00772612"/>
    <w:rsid w:val="00773DA6"/>
    <w:rsid w:val="00787CB7"/>
    <w:rsid w:val="00791B1B"/>
    <w:rsid w:val="007A4B49"/>
    <w:rsid w:val="007A4BD5"/>
    <w:rsid w:val="007A4FB4"/>
    <w:rsid w:val="007A79E4"/>
    <w:rsid w:val="007F7CBA"/>
    <w:rsid w:val="00803811"/>
    <w:rsid w:val="008068FF"/>
    <w:rsid w:val="00823678"/>
    <w:rsid w:val="00831E5D"/>
    <w:rsid w:val="00836CDE"/>
    <w:rsid w:val="00847298"/>
    <w:rsid w:val="00853C3B"/>
    <w:rsid w:val="0087180A"/>
    <w:rsid w:val="00883C83"/>
    <w:rsid w:val="00886BD3"/>
    <w:rsid w:val="00892A2C"/>
    <w:rsid w:val="008963A0"/>
    <w:rsid w:val="008B6573"/>
    <w:rsid w:val="008C4223"/>
    <w:rsid w:val="008D5FC0"/>
    <w:rsid w:val="008E2848"/>
    <w:rsid w:val="008E351E"/>
    <w:rsid w:val="008E4376"/>
    <w:rsid w:val="008F3684"/>
    <w:rsid w:val="00921292"/>
    <w:rsid w:val="00921591"/>
    <w:rsid w:val="00923B18"/>
    <w:rsid w:val="00927816"/>
    <w:rsid w:val="00947E2F"/>
    <w:rsid w:val="0095545E"/>
    <w:rsid w:val="00956A04"/>
    <w:rsid w:val="00956AAB"/>
    <w:rsid w:val="00957D1B"/>
    <w:rsid w:val="00965741"/>
    <w:rsid w:val="00982EEB"/>
    <w:rsid w:val="00983D11"/>
    <w:rsid w:val="00986924"/>
    <w:rsid w:val="009873B0"/>
    <w:rsid w:val="009911D0"/>
    <w:rsid w:val="00992343"/>
    <w:rsid w:val="00993410"/>
    <w:rsid w:val="009A72B7"/>
    <w:rsid w:val="009B4552"/>
    <w:rsid w:val="009C2934"/>
    <w:rsid w:val="009D0327"/>
    <w:rsid w:val="009D536B"/>
    <w:rsid w:val="009E23BB"/>
    <w:rsid w:val="009E2420"/>
    <w:rsid w:val="009F303A"/>
    <w:rsid w:val="00A002D4"/>
    <w:rsid w:val="00A058C4"/>
    <w:rsid w:val="00A32A70"/>
    <w:rsid w:val="00A3353B"/>
    <w:rsid w:val="00A37783"/>
    <w:rsid w:val="00A40A01"/>
    <w:rsid w:val="00A41E83"/>
    <w:rsid w:val="00A44368"/>
    <w:rsid w:val="00A44C5F"/>
    <w:rsid w:val="00A6061C"/>
    <w:rsid w:val="00A61AEE"/>
    <w:rsid w:val="00A627E3"/>
    <w:rsid w:val="00A649F1"/>
    <w:rsid w:val="00A85BFA"/>
    <w:rsid w:val="00A86B10"/>
    <w:rsid w:val="00A87C57"/>
    <w:rsid w:val="00A92209"/>
    <w:rsid w:val="00A95F68"/>
    <w:rsid w:val="00A95F80"/>
    <w:rsid w:val="00AA146C"/>
    <w:rsid w:val="00AB0A83"/>
    <w:rsid w:val="00AB1E3B"/>
    <w:rsid w:val="00AC2C97"/>
    <w:rsid w:val="00AC38AB"/>
    <w:rsid w:val="00AD214F"/>
    <w:rsid w:val="00AE1957"/>
    <w:rsid w:val="00AE5815"/>
    <w:rsid w:val="00AE7D76"/>
    <w:rsid w:val="00AF2A25"/>
    <w:rsid w:val="00B0124E"/>
    <w:rsid w:val="00B1792E"/>
    <w:rsid w:val="00B211FB"/>
    <w:rsid w:val="00B34A64"/>
    <w:rsid w:val="00B4433F"/>
    <w:rsid w:val="00B4786D"/>
    <w:rsid w:val="00B56A23"/>
    <w:rsid w:val="00B579F7"/>
    <w:rsid w:val="00B61E3B"/>
    <w:rsid w:val="00B62999"/>
    <w:rsid w:val="00B7096F"/>
    <w:rsid w:val="00B8691D"/>
    <w:rsid w:val="00B901A7"/>
    <w:rsid w:val="00B90E86"/>
    <w:rsid w:val="00B950B2"/>
    <w:rsid w:val="00BA11EB"/>
    <w:rsid w:val="00BB6EC5"/>
    <w:rsid w:val="00BD5C51"/>
    <w:rsid w:val="00BF2146"/>
    <w:rsid w:val="00BF61C3"/>
    <w:rsid w:val="00C11722"/>
    <w:rsid w:val="00C14C0D"/>
    <w:rsid w:val="00C1558C"/>
    <w:rsid w:val="00C17D0E"/>
    <w:rsid w:val="00C25397"/>
    <w:rsid w:val="00C25493"/>
    <w:rsid w:val="00C42046"/>
    <w:rsid w:val="00C64FA2"/>
    <w:rsid w:val="00C826B9"/>
    <w:rsid w:val="00C94BC9"/>
    <w:rsid w:val="00C960A7"/>
    <w:rsid w:val="00CB3568"/>
    <w:rsid w:val="00CF2A8A"/>
    <w:rsid w:val="00CF6253"/>
    <w:rsid w:val="00CF667B"/>
    <w:rsid w:val="00D00400"/>
    <w:rsid w:val="00D17F5F"/>
    <w:rsid w:val="00D2152B"/>
    <w:rsid w:val="00D407A8"/>
    <w:rsid w:val="00D514B5"/>
    <w:rsid w:val="00D537A8"/>
    <w:rsid w:val="00D563F9"/>
    <w:rsid w:val="00D62333"/>
    <w:rsid w:val="00D818F3"/>
    <w:rsid w:val="00D933EC"/>
    <w:rsid w:val="00DA0133"/>
    <w:rsid w:val="00DB19D6"/>
    <w:rsid w:val="00DB24E0"/>
    <w:rsid w:val="00DB5F5B"/>
    <w:rsid w:val="00DC157B"/>
    <w:rsid w:val="00DC2C50"/>
    <w:rsid w:val="00DD29AE"/>
    <w:rsid w:val="00DF1CC8"/>
    <w:rsid w:val="00DF27B7"/>
    <w:rsid w:val="00E26EBF"/>
    <w:rsid w:val="00E27387"/>
    <w:rsid w:val="00E359BD"/>
    <w:rsid w:val="00E36860"/>
    <w:rsid w:val="00E40372"/>
    <w:rsid w:val="00E5259F"/>
    <w:rsid w:val="00E540DF"/>
    <w:rsid w:val="00E55F0F"/>
    <w:rsid w:val="00E5617E"/>
    <w:rsid w:val="00E71291"/>
    <w:rsid w:val="00E80F7E"/>
    <w:rsid w:val="00E81256"/>
    <w:rsid w:val="00E82020"/>
    <w:rsid w:val="00E82234"/>
    <w:rsid w:val="00E84E04"/>
    <w:rsid w:val="00E8779C"/>
    <w:rsid w:val="00EB225A"/>
    <w:rsid w:val="00EC4EA1"/>
    <w:rsid w:val="00ED2B4C"/>
    <w:rsid w:val="00ED4305"/>
    <w:rsid w:val="00ED6AC5"/>
    <w:rsid w:val="00EE31C9"/>
    <w:rsid w:val="00EE35C1"/>
    <w:rsid w:val="00F04714"/>
    <w:rsid w:val="00F1519A"/>
    <w:rsid w:val="00F17CE1"/>
    <w:rsid w:val="00F428FD"/>
    <w:rsid w:val="00F45D6B"/>
    <w:rsid w:val="00F5308C"/>
    <w:rsid w:val="00F62C8E"/>
    <w:rsid w:val="00F700B5"/>
    <w:rsid w:val="00F73E43"/>
    <w:rsid w:val="00F81E4F"/>
    <w:rsid w:val="00F84A8A"/>
    <w:rsid w:val="00F84E70"/>
    <w:rsid w:val="00F857E2"/>
    <w:rsid w:val="00F907FE"/>
    <w:rsid w:val="00F96B05"/>
    <w:rsid w:val="00F9728C"/>
    <w:rsid w:val="00FA02F3"/>
    <w:rsid w:val="00FA3233"/>
    <w:rsid w:val="00FA61AA"/>
    <w:rsid w:val="00FB3D1C"/>
    <w:rsid w:val="00FC0161"/>
    <w:rsid w:val="00FC1D43"/>
    <w:rsid w:val="00FC55EA"/>
    <w:rsid w:val="00FC5E47"/>
    <w:rsid w:val="00FE372F"/>
    <w:rsid w:val="00FF7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FF9AC97"/>
  <w15:docId w15:val="{A46E7EC9-EA57-4F62-A868-72CABE78A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921591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21591"/>
  </w:style>
  <w:style w:type="paragraph" w:styleId="Piedepgina">
    <w:name w:val="footer"/>
    <w:basedOn w:val="Normal"/>
    <w:link w:val="PiedepginaCar"/>
    <w:uiPriority w:val="99"/>
    <w:unhideWhenUsed/>
    <w:rsid w:val="00921591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21591"/>
  </w:style>
  <w:style w:type="paragraph" w:styleId="Prrafodelista">
    <w:name w:val="List Paragraph"/>
    <w:basedOn w:val="Normal"/>
    <w:uiPriority w:val="34"/>
    <w:qFormat/>
    <w:rsid w:val="003878B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C293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C2934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A85B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2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8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136</Words>
  <Characters>937</Characters>
  <Application>Microsoft Office Word</Application>
  <DocSecurity>0</DocSecurity>
  <Lines>62</Lines>
  <Paragraphs>48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RitaH.CES</cp:lastModifiedBy>
  <cp:revision>4</cp:revision>
  <cp:lastPrinted>2026-03-05T16:45:00Z</cp:lastPrinted>
  <dcterms:created xsi:type="dcterms:W3CDTF">2026-04-06T20:29:00Z</dcterms:created>
  <dcterms:modified xsi:type="dcterms:W3CDTF">2026-04-13T16:31:00Z</dcterms:modified>
</cp:coreProperties>
</file>